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2EC" w:rsidRDefault="00B45F84" w:rsidP="000114D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</w:t>
      </w:r>
      <w:r w:rsidR="003912EC">
        <w:rPr>
          <w:sz w:val="28"/>
          <w:szCs w:val="28"/>
          <w:lang w:val="uk-UA"/>
        </w:rPr>
        <w:t xml:space="preserve">Додаток </w:t>
      </w:r>
    </w:p>
    <w:p w:rsidR="003912EC" w:rsidRDefault="00564BDA" w:rsidP="00564BD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</w:t>
      </w:r>
      <w:r w:rsidR="00A1048A"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  <w:lang w:val="uk-UA"/>
        </w:rPr>
        <w:t xml:space="preserve"> </w:t>
      </w:r>
      <w:r w:rsidR="000114DD">
        <w:rPr>
          <w:sz w:val="28"/>
          <w:szCs w:val="28"/>
          <w:lang w:val="uk-UA"/>
        </w:rPr>
        <w:t xml:space="preserve">                       </w:t>
      </w:r>
      <w:r w:rsidR="003912EC">
        <w:rPr>
          <w:sz w:val="28"/>
          <w:szCs w:val="28"/>
          <w:lang w:val="uk-UA"/>
        </w:rPr>
        <w:t>до рішення Чернігівської районної ради</w:t>
      </w:r>
    </w:p>
    <w:p w:rsidR="003912EC" w:rsidRDefault="00564BDA" w:rsidP="00564BD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</w:t>
      </w:r>
      <w:r w:rsidR="000114DD">
        <w:rPr>
          <w:sz w:val="28"/>
          <w:szCs w:val="28"/>
          <w:lang w:val="uk-UA"/>
        </w:rPr>
        <w:t xml:space="preserve">            </w:t>
      </w:r>
      <w:r w:rsidR="00B45F84">
        <w:rPr>
          <w:sz w:val="28"/>
          <w:szCs w:val="28"/>
          <w:lang w:val="uk-UA"/>
        </w:rPr>
        <w:t xml:space="preserve">              </w:t>
      </w:r>
      <w:r>
        <w:rPr>
          <w:sz w:val="28"/>
          <w:szCs w:val="28"/>
          <w:lang w:val="uk-UA"/>
        </w:rPr>
        <w:t>_______________</w:t>
      </w:r>
      <w:r w:rsidR="003912EC">
        <w:rPr>
          <w:sz w:val="28"/>
          <w:szCs w:val="28"/>
          <w:lang w:val="uk-UA"/>
        </w:rPr>
        <w:t xml:space="preserve"> 201</w:t>
      </w:r>
      <w:r w:rsidR="003D36BD">
        <w:rPr>
          <w:sz w:val="28"/>
          <w:szCs w:val="28"/>
          <w:lang w:val="uk-UA"/>
        </w:rPr>
        <w:t>5</w:t>
      </w:r>
      <w:r w:rsidR="003912EC">
        <w:rPr>
          <w:sz w:val="28"/>
          <w:szCs w:val="28"/>
          <w:lang w:val="uk-UA"/>
        </w:rPr>
        <w:t xml:space="preserve"> року</w:t>
      </w:r>
    </w:p>
    <w:p w:rsidR="00564BDA" w:rsidRDefault="00564BDA" w:rsidP="00564BD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3912EC">
        <w:rPr>
          <w:sz w:val="28"/>
          <w:szCs w:val="28"/>
          <w:lang w:val="uk-UA"/>
        </w:rPr>
        <w:t xml:space="preserve">                                  </w:t>
      </w:r>
      <w:r>
        <w:rPr>
          <w:sz w:val="28"/>
          <w:szCs w:val="28"/>
          <w:lang w:val="uk-UA"/>
        </w:rPr>
        <w:t xml:space="preserve">                          </w:t>
      </w:r>
      <w:r w:rsidR="00DC6F42" w:rsidRPr="00DC6F42">
        <w:rPr>
          <w:sz w:val="28"/>
          <w:szCs w:val="28"/>
        </w:rPr>
        <w:t xml:space="preserve">  </w:t>
      </w:r>
      <w:r w:rsidR="000114DD">
        <w:rPr>
          <w:sz w:val="28"/>
          <w:szCs w:val="28"/>
          <w:lang w:val="uk-UA"/>
        </w:rPr>
        <w:t xml:space="preserve"> </w:t>
      </w:r>
      <w:r w:rsidR="003912EC">
        <w:rPr>
          <w:sz w:val="28"/>
          <w:szCs w:val="28"/>
          <w:lang w:val="uk-UA"/>
        </w:rPr>
        <w:t>«</w:t>
      </w:r>
      <w:r w:rsidR="003912EC" w:rsidRPr="00F45EE4">
        <w:rPr>
          <w:sz w:val="28"/>
          <w:szCs w:val="28"/>
          <w:lang w:val="uk-UA"/>
        </w:rPr>
        <w:t xml:space="preserve">Про хід виконання районної цільової </w:t>
      </w:r>
      <w:r>
        <w:rPr>
          <w:sz w:val="28"/>
          <w:szCs w:val="28"/>
          <w:lang w:val="uk-UA"/>
        </w:rPr>
        <w:t xml:space="preserve">  </w:t>
      </w:r>
      <w:r w:rsidR="003912EC">
        <w:rPr>
          <w:sz w:val="28"/>
          <w:szCs w:val="28"/>
          <w:lang w:val="uk-UA"/>
        </w:rPr>
        <w:t xml:space="preserve">    </w:t>
      </w:r>
    </w:p>
    <w:p w:rsidR="003912EC" w:rsidRDefault="003912EC" w:rsidP="00564BD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</w:t>
      </w:r>
      <w:r w:rsidR="00564BDA">
        <w:rPr>
          <w:sz w:val="28"/>
          <w:szCs w:val="28"/>
          <w:lang w:val="uk-UA"/>
        </w:rPr>
        <w:t xml:space="preserve">                         </w:t>
      </w:r>
      <w:r>
        <w:rPr>
          <w:sz w:val="28"/>
          <w:szCs w:val="28"/>
          <w:lang w:val="uk-UA"/>
        </w:rPr>
        <w:t xml:space="preserve"> </w:t>
      </w:r>
      <w:r w:rsidR="00564BDA">
        <w:rPr>
          <w:sz w:val="28"/>
          <w:szCs w:val="28"/>
          <w:lang w:val="uk-UA"/>
        </w:rPr>
        <w:t xml:space="preserve">            </w:t>
      </w:r>
      <w:r w:rsidR="00A1048A">
        <w:rPr>
          <w:sz w:val="28"/>
          <w:szCs w:val="28"/>
          <w:lang w:val="uk-UA"/>
        </w:rPr>
        <w:t xml:space="preserve"> </w:t>
      </w:r>
      <w:r w:rsidR="00564BDA">
        <w:rPr>
          <w:sz w:val="28"/>
          <w:szCs w:val="28"/>
          <w:lang w:val="uk-UA"/>
        </w:rPr>
        <w:t xml:space="preserve"> </w:t>
      </w:r>
      <w:r w:rsidR="00DC6F42" w:rsidRPr="00DC6F42">
        <w:rPr>
          <w:sz w:val="28"/>
          <w:szCs w:val="28"/>
        </w:rPr>
        <w:t xml:space="preserve"> </w:t>
      </w:r>
      <w:r w:rsidR="00564BDA">
        <w:rPr>
          <w:sz w:val="28"/>
          <w:szCs w:val="28"/>
          <w:lang w:val="uk-UA"/>
        </w:rPr>
        <w:t xml:space="preserve"> </w:t>
      </w:r>
      <w:r w:rsidRPr="00F45EE4">
        <w:rPr>
          <w:sz w:val="28"/>
          <w:szCs w:val="28"/>
          <w:lang w:val="uk-UA"/>
        </w:rPr>
        <w:t xml:space="preserve">Програми розвитку сімейних форм </w:t>
      </w:r>
    </w:p>
    <w:p w:rsidR="003912EC" w:rsidRDefault="003912EC" w:rsidP="003912EC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</w:t>
      </w:r>
      <w:r w:rsidR="00DC6F42">
        <w:rPr>
          <w:sz w:val="28"/>
          <w:szCs w:val="28"/>
          <w:lang w:val="uk-UA"/>
        </w:rPr>
        <w:t xml:space="preserve">                         </w:t>
      </w:r>
      <w:r w:rsidRPr="00F45EE4">
        <w:rPr>
          <w:sz w:val="28"/>
          <w:szCs w:val="28"/>
          <w:lang w:val="uk-UA"/>
        </w:rPr>
        <w:t>виховання дітей-сиріт, дітей, позбавлених</w:t>
      </w:r>
    </w:p>
    <w:p w:rsidR="003912EC" w:rsidRDefault="00564BDA" w:rsidP="00564BD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</w:t>
      </w:r>
      <w:r w:rsidR="00DC6F42">
        <w:rPr>
          <w:sz w:val="28"/>
          <w:szCs w:val="28"/>
          <w:lang w:val="uk-UA"/>
        </w:rPr>
        <w:t xml:space="preserve">                         </w:t>
      </w:r>
      <w:r w:rsidR="00DC6F42" w:rsidRPr="00DC6F42">
        <w:rPr>
          <w:sz w:val="28"/>
          <w:szCs w:val="28"/>
        </w:rPr>
        <w:t xml:space="preserve">   </w:t>
      </w:r>
      <w:r w:rsidR="00DC6F42">
        <w:rPr>
          <w:sz w:val="28"/>
          <w:szCs w:val="28"/>
          <w:lang w:val="uk-UA"/>
        </w:rPr>
        <w:t xml:space="preserve">  </w:t>
      </w:r>
      <w:r w:rsidR="003912EC" w:rsidRPr="00F45EE4">
        <w:rPr>
          <w:sz w:val="28"/>
          <w:szCs w:val="28"/>
          <w:lang w:val="uk-UA"/>
        </w:rPr>
        <w:t xml:space="preserve">батьківського піклування, подолання </w:t>
      </w:r>
    </w:p>
    <w:p w:rsidR="00564BDA" w:rsidRDefault="00564BDA" w:rsidP="00564BD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</w:t>
      </w:r>
      <w:r w:rsidR="003912EC">
        <w:rPr>
          <w:sz w:val="28"/>
          <w:szCs w:val="28"/>
          <w:lang w:val="uk-UA"/>
        </w:rPr>
        <w:t xml:space="preserve">                      </w:t>
      </w:r>
      <w:r>
        <w:rPr>
          <w:sz w:val="28"/>
          <w:szCs w:val="28"/>
          <w:lang w:val="uk-UA"/>
        </w:rPr>
        <w:t xml:space="preserve">                            </w:t>
      </w:r>
      <w:r w:rsidR="00A1048A">
        <w:rPr>
          <w:sz w:val="28"/>
          <w:szCs w:val="28"/>
          <w:lang w:val="uk-UA"/>
        </w:rPr>
        <w:t xml:space="preserve"> </w:t>
      </w:r>
      <w:r w:rsidR="00DC6F42" w:rsidRPr="00DC6F42">
        <w:rPr>
          <w:sz w:val="28"/>
          <w:szCs w:val="28"/>
        </w:rPr>
        <w:t xml:space="preserve"> </w:t>
      </w:r>
      <w:r w:rsidR="000114DD">
        <w:rPr>
          <w:sz w:val="28"/>
          <w:szCs w:val="28"/>
          <w:lang w:val="uk-UA"/>
        </w:rPr>
        <w:t xml:space="preserve"> </w:t>
      </w:r>
      <w:r w:rsidR="003912EC" w:rsidRPr="00F45EE4">
        <w:rPr>
          <w:sz w:val="28"/>
          <w:szCs w:val="28"/>
          <w:lang w:val="uk-UA"/>
        </w:rPr>
        <w:t xml:space="preserve">дитячої безпритульності та </w:t>
      </w:r>
      <w:r>
        <w:rPr>
          <w:sz w:val="28"/>
          <w:szCs w:val="28"/>
          <w:lang w:val="uk-UA"/>
        </w:rPr>
        <w:t xml:space="preserve"> </w:t>
      </w:r>
    </w:p>
    <w:p w:rsidR="003912EC" w:rsidRDefault="00564BDA" w:rsidP="00564BD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912EC">
        <w:rPr>
          <w:sz w:val="28"/>
          <w:szCs w:val="28"/>
          <w:lang w:val="uk-UA"/>
        </w:rPr>
        <w:t xml:space="preserve">                                                              </w:t>
      </w:r>
      <w:r w:rsidR="00A1048A">
        <w:rPr>
          <w:sz w:val="28"/>
          <w:szCs w:val="28"/>
          <w:lang w:val="uk-UA"/>
        </w:rPr>
        <w:t xml:space="preserve"> </w:t>
      </w:r>
      <w:r w:rsidR="00DC6F42" w:rsidRPr="008569FC">
        <w:rPr>
          <w:sz w:val="28"/>
          <w:szCs w:val="28"/>
          <w:lang w:val="uk-UA"/>
        </w:rPr>
        <w:t xml:space="preserve"> </w:t>
      </w:r>
      <w:r w:rsidR="000114DD">
        <w:rPr>
          <w:sz w:val="28"/>
          <w:szCs w:val="28"/>
          <w:lang w:val="uk-UA"/>
        </w:rPr>
        <w:t xml:space="preserve"> </w:t>
      </w:r>
      <w:r w:rsidR="003912EC" w:rsidRPr="00F45EE4">
        <w:rPr>
          <w:sz w:val="28"/>
          <w:szCs w:val="28"/>
          <w:lang w:val="uk-UA"/>
        </w:rPr>
        <w:t>бездоглядності на 2011-2016 роки</w:t>
      </w:r>
      <w:r w:rsidR="003912EC">
        <w:rPr>
          <w:sz w:val="28"/>
          <w:szCs w:val="28"/>
          <w:lang w:val="uk-UA"/>
        </w:rPr>
        <w:t xml:space="preserve">»  </w:t>
      </w:r>
    </w:p>
    <w:p w:rsidR="003912EC" w:rsidRDefault="003912EC" w:rsidP="003912EC">
      <w:pPr>
        <w:jc w:val="right"/>
        <w:rPr>
          <w:sz w:val="28"/>
          <w:szCs w:val="28"/>
          <w:lang w:val="uk-UA"/>
        </w:rPr>
      </w:pPr>
    </w:p>
    <w:p w:rsidR="00B45F84" w:rsidRPr="00B45F84" w:rsidRDefault="00B45F84" w:rsidP="00B45F84">
      <w:pPr>
        <w:jc w:val="center"/>
        <w:rPr>
          <w:b/>
          <w:sz w:val="28"/>
          <w:szCs w:val="28"/>
          <w:lang w:val="uk-UA"/>
        </w:rPr>
      </w:pPr>
      <w:r w:rsidRPr="00B45F84">
        <w:rPr>
          <w:b/>
          <w:sz w:val="28"/>
          <w:szCs w:val="28"/>
          <w:lang w:val="uk-UA"/>
        </w:rPr>
        <w:t>Звіт</w:t>
      </w:r>
    </w:p>
    <w:p w:rsidR="003912EC" w:rsidRDefault="00B45F84" w:rsidP="003912E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</w:t>
      </w:r>
      <w:r w:rsidR="003912EC" w:rsidRPr="00315CA6">
        <w:rPr>
          <w:b/>
          <w:sz w:val="28"/>
          <w:szCs w:val="28"/>
          <w:lang w:val="uk-UA"/>
        </w:rPr>
        <w:t>ро хід виконання районної цільової Програми розвитку сімейних форм виховання дітей-сиріт, дітей, позбавлених батьківського піклування, подолання дитячої безпритульності та бездоглядності на 2011-2016 роки</w:t>
      </w:r>
    </w:p>
    <w:p w:rsidR="003912EC" w:rsidRDefault="003912EC" w:rsidP="003912EC">
      <w:pPr>
        <w:ind w:firstLine="708"/>
        <w:jc w:val="both"/>
        <w:rPr>
          <w:sz w:val="28"/>
          <w:szCs w:val="28"/>
          <w:lang w:val="uk-UA"/>
        </w:rPr>
      </w:pPr>
    </w:p>
    <w:p w:rsidR="003912EC" w:rsidRDefault="00B45F84" w:rsidP="003912EC">
      <w:pPr>
        <w:ind w:firstLine="708"/>
        <w:jc w:val="both"/>
        <w:rPr>
          <w:sz w:val="28"/>
          <w:szCs w:val="28"/>
          <w:lang w:val="uk-UA"/>
        </w:rPr>
      </w:pPr>
      <w:r w:rsidRPr="00F25DCC">
        <w:rPr>
          <w:sz w:val="28"/>
          <w:szCs w:val="28"/>
          <w:lang w:val="uk-UA"/>
        </w:rPr>
        <w:t>Райдержадміністрацією</w:t>
      </w:r>
      <w:r>
        <w:rPr>
          <w:sz w:val="28"/>
          <w:szCs w:val="28"/>
          <w:lang w:val="uk-UA"/>
        </w:rPr>
        <w:t xml:space="preserve"> </w:t>
      </w:r>
      <w:r w:rsidR="003912EC">
        <w:rPr>
          <w:sz w:val="28"/>
          <w:szCs w:val="28"/>
          <w:lang w:val="uk-UA"/>
        </w:rPr>
        <w:t>здійснюються заходи</w:t>
      </w:r>
      <w:r w:rsidR="003912EC" w:rsidRPr="00305C14">
        <w:rPr>
          <w:sz w:val="28"/>
          <w:szCs w:val="28"/>
          <w:lang w:val="uk-UA"/>
        </w:rPr>
        <w:t xml:space="preserve"> </w:t>
      </w:r>
      <w:r w:rsidR="003912EC" w:rsidRPr="00CB7F25">
        <w:rPr>
          <w:sz w:val="28"/>
          <w:szCs w:val="28"/>
          <w:lang w:val="uk-UA"/>
        </w:rPr>
        <w:t>щодо</w:t>
      </w:r>
      <w:r w:rsidR="003912EC" w:rsidRPr="00CB7F25">
        <w:rPr>
          <w:b/>
          <w:sz w:val="28"/>
          <w:szCs w:val="28"/>
          <w:lang w:val="uk-UA"/>
        </w:rPr>
        <w:t xml:space="preserve"> </w:t>
      </w:r>
      <w:r w:rsidR="003912EC" w:rsidRPr="00CB7F25">
        <w:rPr>
          <w:sz w:val="28"/>
          <w:szCs w:val="28"/>
          <w:lang w:val="uk-UA"/>
        </w:rPr>
        <w:t xml:space="preserve">запобігання бездоглядності та безпритульності </w:t>
      </w:r>
      <w:r w:rsidR="003912EC" w:rsidRPr="00315CA6">
        <w:rPr>
          <w:sz w:val="28"/>
          <w:szCs w:val="28"/>
          <w:lang w:val="uk-UA"/>
        </w:rPr>
        <w:t>дітей,</w:t>
      </w:r>
      <w:r w:rsidR="003912EC" w:rsidRPr="00305C14">
        <w:rPr>
          <w:sz w:val="28"/>
          <w:szCs w:val="28"/>
          <w:lang w:val="uk-UA"/>
        </w:rPr>
        <w:t xml:space="preserve"> розвитку сімейних форм виховання,  поліпшення становища дітей-сиріт та дітей, позбавлених батьківського пікл</w:t>
      </w:r>
      <w:r w:rsidR="003912EC">
        <w:rPr>
          <w:sz w:val="28"/>
          <w:szCs w:val="28"/>
          <w:lang w:val="uk-UA"/>
        </w:rPr>
        <w:t>ування, дітей, які опинились у</w:t>
      </w:r>
      <w:r w:rsidR="003912EC" w:rsidRPr="00305C14">
        <w:rPr>
          <w:sz w:val="28"/>
          <w:szCs w:val="28"/>
          <w:lang w:val="uk-UA"/>
        </w:rPr>
        <w:t xml:space="preserve"> складних життєвих обставинах.</w:t>
      </w:r>
    </w:p>
    <w:p w:rsidR="00E94615" w:rsidRPr="00F25DCC" w:rsidRDefault="00E94615" w:rsidP="0027410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F25DCC">
        <w:rPr>
          <w:sz w:val="28"/>
          <w:szCs w:val="28"/>
          <w:lang w:val="uk-UA"/>
        </w:rPr>
        <w:t xml:space="preserve"> </w:t>
      </w:r>
      <w:r w:rsidR="00B45F84">
        <w:rPr>
          <w:sz w:val="28"/>
          <w:szCs w:val="28"/>
          <w:lang w:val="uk-UA"/>
        </w:rPr>
        <w:t>Д</w:t>
      </w:r>
      <w:r w:rsidRPr="00F25DCC">
        <w:rPr>
          <w:sz w:val="28"/>
          <w:szCs w:val="28"/>
          <w:lang w:val="uk-UA"/>
        </w:rPr>
        <w:t>отримують</w:t>
      </w:r>
      <w:r w:rsidR="00B45F84">
        <w:rPr>
          <w:sz w:val="28"/>
          <w:szCs w:val="28"/>
          <w:lang w:val="uk-UA"/>
        </w:rPr>
        <w:t xml:space="preserve">ся вимоги статті 6 Закону України </w:t>
      </w:r>
      <w:proofErr w:type="spellStart"/>
      <w:r w:rsidR="00B45F84">
        <w:rPr>
          <w:sz w:val="28"/>
          <w:szCs w:val="28"/>
          <w:lang w:val="uk-UA"/>
        </w:rPr>
        <w:t>“</w:t>
      </w:r>
      <w:r w:rsidRPr="00F25DCC">
        <w:rPr>
          <w:sz w:val="28"/>
          <w:szCs w:val="28"/>
          <w:lang w:val="uk-UA"/>
        </w:rPr>
        <w:t>Про</w:t>
      </w:r>
      <w:proofErr w:type="spellEnd"/>
      <w:r w:rsidRPr="00F25DCC">
        <w:rPr>
          <w:sz w:val="28"/>
          <w:szCs w:val="28"/>
          <w:lang w:val="uk-UA"/>
        </w:rPr>
        <w:t xml:space="preserve"> забезпечення організаційно-правових умов соціального захисту дітей-сиріт та дітей, позбавлених батьківського піклування” при вирішенні питання влаштування дитини, яка втратила сімейне оточення.</w:t>
      </w:r>
    </w:p>
    <w:p w:rsidR="00E94615" w:rsidRPr="00D011E0" w:rsidRDefault="00E94615" w:rsidP="00E94615">
      <w:pPr>
        <w:ind w:firstLine="708"/>
        <w:jc w:val="both"/>
        <w:rPr>
          <w:sz w:val="28"/>
          <w:szCs w:val="28"/>
          <w:lang w:val="uk-UA"/>
        </w:rPr>
      </w:pPr>
      <w:r w:rsidRPr="00D011E0">
        <w:rPr>
          <w:sz w:val="28"/>
          <w:szCs w:val="28"/>
          <w:lang w:val="uk-UA"/>
        </w:rPr>
        <w:t>Протягом</w:t>
      </w:r>
      <w:r w:rsidR="00BF5D11" w:rsidRPr="00D011E0">
        <w:rPr>
          <w:sz w:val="28"/>
          <w:szCs w:val="28"/>
          <w:lang w:val="uk-UA"/>
        </w:rPr>
        <w:t xml:space="preserve"> 201</w:t>
      </w:r>
      <w:r w:rsidR="008E3F40">
        <w:rPr>
          <w:sz w:val="28"/>
          <w:szCs w:val="28"/>
          <w:lang w:val="uk-UA"/>
        </w:rPr>
        <w:t>4</w:t>
      </w:r>
      <w:r w:rsidR="00BF5D11" w:rsidRPr="00D011E0">
        <w:rPr>
          <w:sz w:val="28"/>
          <w:szCs w:val="28"/>
          <w:lang w:val="uk-UA"/>
        </w:rPr>
        <w:t xml:space="preserve"> </w:t>
      </w:r>
      <w:r w:rsidRPr="00D011E0">
        <w:rPr>
          <w:sz w:val="28"/>
          <w:szCs w:val="28"/>
          <w:lang w:val="uk-UA"/>
        </w:rPr>
        <w:t>року на первинний облік дітей-сиріт та позбавлених піклування батьків поставлено 1</w:t>
      </w:r>
      <w:r w:rsidR="008E3F40">
        <w:rPr>
          <w:sz w:val="28"/>
          <w:szCs w:val="28"/>
          <w:lang w:val="uk-UA"/>
        </w:rPr>
        <w:t>2</w:t>
      </w:r>
      <w:r w:rsidRPr="00D011E0">
        <w:rPr>
          <w:sz w:val="28"/>
          <w:szCs w:val="28"/>
          <w:lang w:val="uk-UA"/>
        </w:rPr>
        <w:t xml:space="preserve"> дітей, з яких </w:t>
      </w:r>
      <w:r w:rsidR="00D011E0" w:rsidRPr="00D011E0">
        <w:rPr>
          <w:sz w:val="28"/>
          <w:szCs w:val="28"/>
          <w:lang w:val="uk-UA"/>
        </w:rPr>
        <w:t>1</w:t>
      </w:r>
      <w:r w:rsidR="008E3F40">
        <w:rPr>
          <w:sz w:val="28"/>
          <w:szCs w:val="28"/>
          <w:lang w:val="uk-UA"/>
        </w:rPr>
        <w:t>0</w:t>
      </w:r>
      <w:r w:rsidRPr="00D011E0">
        <w:rPr>
          <w:sz w:val="28"/>
          <w:szCs w:val="28"/>
          <w:lang w:val="uk-UA"/>
        </w:rPr>
        <w:t xml:space="preserve"> влаштовано в сім’ї опікунів і піклувальників, </w:t>
      </w:r>
      <w:r w:rsidR="008E3F40">
        <w:rPr>
          <w:sz w:val="28"/>
          <w:szCs w:val="28"/>
          <w:lang w:val="uk-UA"/>
        </w:rPr>
        <w:t>1</w:t>
      </w:r>
      <w:r w:rsidRPr="00D011E0">
        <w:rPr>
          <w:sz w:val="28"/>
          <w:szCs w:val="28"/>
          <w:lang w:val="uk-UA"/>
        </w:rPr>
        <w:t xml:space="preserve"> </w:t>
      </w:r>
      <w:r w:rsidR="00D011E0" w:rsidRPr="00D011E0">
        <w:rPr>
          <w:sz w:val="28"/>
          <w:szCs w:val="28"/>
          <w:lang w:val="uk-UA"/>
        </w:rPr>
        <w:t>–</w:t>
      </w:r>
      <w:r w:rsidRPr="00D011E0">
        <w:rPr>
          <w:sz w:val="28"/>
          <w:szCs w:val="28"/>
          <w:lang w:val="uk-UA"/>
        </w:rPr>
        <w:t xml:space="preserve"> </w:t>
      </w:r>
      <w:r w:rsidR="00D011E0" w:rsidRPr="00D011E0">
        <w:rPr>
          <w:sz w:val="28"/>
          <w:szCs w:val="28"/>
          <w:lang w:val="uk-UA"/>
        </w:rPr>
        <w:t>набул</w:t>
      </w:r>
      <w:r w:rsidR="008E3F40">
        <w:rPr>
          <w:sz w:val="28"/>
          <w:szCs w:val="28"/>
          <w:lang w:val="uk-UA"/>
        </w:rPr>
        <w:t>а</w:t>
      </w:r>
      <w:r w:rsidR="00D011E0" w:rsidRPr="00D011E0">
        <w:rPr>
          <w:sz w:val="28"/>
          <w:szCs w:val="28"/>
          <w:lang w:val="uk-UA"/>
        </w:rPr>
        <w:t xml:space="preserve"> статус</w:t>
      </w:r>
      <w:r w:rsidR="00B45F84">
        <w:rPr>
          <w:sz w:val="28"/>
          <w:szCs w:val="28"/>
          <w:lang w:val="uk-UA"/>
        </w:rPr>
        <w:t>,</w:t>
      </w:r>
      <w:r w:rsidR="00D011E0" w:rsidRPr="00D011E0">
        <w:rPr>
          <w:sz w:val="28"/>
          <w:szCs w:val="28"/>
          <w:lang w:val="uk-UA"/>
        </w:rPr>
        <w:t xml:space="preserve"> перебуваючи в </w:t>
      </w:r>
      <w:proofErr w:type="spellStart"/>
      <w:r w:rsidR="008E3F40">
        <w:rPr>
          <w:sz w:val="28"/>
          <w:szCs w:val="28"/>
          <w:lang w:val="uk-UA"/>
        </w:rPr>
        <w:t>інтернатному</w:t>
      </w:r>
      <w:proofErr w:type="spellEnd"/>
      <w:r w:rsidR="008E3F40">
        <w:rPr>
          <w:sz w:val="28"/>
          <w:szCs w:val="28"/>
          <w:lang w:val="uk-UA"/>
        </w:rPr>
        <w:t xml:space="preserve"> закладі, 1 – влаштована в будинок дитини</w:t>
      </w:r>
      <w:r w:rsidRPr="00D011E0">
        <w:rPr>
          <w:sz w:val="28"/>
          <w:szCs w:val="28"/>
          <w:lang w:val="uk-UA"/>
        </w:rPr>
        <w:t xml:space="preserve">. </w:t>
      </w:r>
      <w:r w:rsidR="008E3F40">
        <w:rPr>
          <w:sz w:val="28"/>
          <w:szCs w:val="28"/>
          <w:lang w:val="uk-UA"/>
        </w:rPr>
        <w:t>39</w:t>
      </w:r>
      <w:r w:rsidRPr="00D011E0">
        <w:rPr>
          <w:sz w:val="28"/>
          <w:szCs w:val="28"/>
          <w:lang w:val="uk-UA"/>
        </w:rPr>
        <w:t xml:space="preserve"> дітей-сиріт та дітей, позбавлених батьківського піклування, перебув</w:t>
      </w:r>
      <w:r w:rsidR="00D011E0" w:rsidRPr="00D011E0">
        <w:rPr>
          <w:sz w:val="28"/>
          <w:szCs w:val="28"/>
          <w:lang w:val="uk-UA"/>
        </w:rPr>
        <w:t>ають на обліку з усиновлення</w:t>
      </w:r>
      <w:r w:rsidR="00741861" w:rsidRPr="00D011E0">
        <w:rPr>
          <w:sz w:val="28"/>
          <w:szCs w:val="28"/>
          <w:lang w:val="uk-UA"/>
        </w:rPr>
        <w:t>.</w:t>
      </w:r>
    </w:p>
    <w:p w:rsidR="00E321B0" w:rsidRPr="00D011E0" w:rsidRDefault="00E321B0" w:rsidP="00E94615">
      <w:pPr>
        <w:ind w:firstLine="708"/>
        <w:jc w:val="both"/>
        <w:rPr>
          <w:sz w:val="28"/>
          <w:szCs w:val="28"/>
          <w:lang w:val="uk-UA"/>
        </w:rPr>
      </w:pPr>
      <w:r w:rsidRPr="00D011E0">
        <w:rPr>
          <w:sz w:val="28"/>
          <w:szCs w:val="28"/>
          <w:lang w:val="uk-UA"/>
        </w:rPr>
        <w:t>Від загальної кількості дітей-сиріт та дітей, позбавлених батьківського піклування Чернігівського району</w:t>
      </w:r>
      <w:r w:rsidR="00A765DA" w:rsidRPr="00D011E0">
        <w:rPr>
          <w:sz w:val="28"/>
          <w:szCs w:val="28"/>
          <w:lang w:val="uk-UA"/>
        </w:rPr>
        <w:t>,</w:t>
      </w:r>
      <w:r w:rsidRPr="00D011E0">
        <w:rPr>
          <w:sz w:val="28"/>
          <w:szCs w:val="28"/>
          <w:lang w:val="uk-UA"/>
        </w:rPr>
        <w:t xml:space="preserve"> </w:t>
      </w:r>
      <w:r w:rsidR="008E3F40">
        <w:rPr>
          <w:sz w:val="28"/>
          <w:szCs w:val="28"/>
          <w:lang w:val="uk-UA"/>
        </w:rPr>
        <w:t>85</w:t>
      </w:r>
      <w:r w:rsidRPr="00D011E0">
        <w:rPr>
          <w:sz w:val="28"/>
          <w:szCs w:val="28"/>
          <w:lang w:val="uk-UA"/>
        </w:rPr>
        <w:t xml:space="preserve"> % дітей влаштовано до сімейних форм виховання.</w:t>
      </w:r>
    </w:p>
    <w:p w:rsidR="008A45C5" w:rsidRPr="00035123" w:rsidRDefault="008A45C5" w:rsidP="008A45C5">
      <w:pPr>
        <w:ind w:firstLine="708"/>
        <w:jc w:val="both"/>
        <w:rPr>
          <w:sz w:val="28"/>
          <w:szCs w:val="28"/>
          <w:lang w:val="uk-UA"/>
        </w:rPr>
      </w:pPr>
      <w:r w:rsidRPr="00035123">
        <w:rPr>
          <w:sz w:val="28"/>
          <w:szCs w:val="28"/>
          <w:lang w:val="uk-UA"/>
        </w:rPr>
        <w:t>Згідно первинного обліку, який постійно ведеться та поновлюється  у службі у справах дітей, налічується  1</w:t>
      </w:r>
      <w:r w:rsidR="008E3F40">
        <w:rPr>
          <w:sz w:val="28"/>
          <w:szCs w:val="28"/>
          <w:lang w:val="uk-UA"/>
        </w:rPr>
        <w:t>3</w:t>
      </w:r>
      <w:r w:rsidR="00D011E0" w:rsidRPr="00035123">
        <w:rPr>
          <w:sz w:val="28"/>
          <w:szCs w:val="28"/>
          <w:lang w:val="uk-UA"/>
        </w:rPr>
        <w:t>4</w:t>
      </w:r>
      <w:r w:rsidRPr="00035123">
        <w:rPr>
          <w:b/>
          <w:sz w:val="28"/>
          <w:szCs w:val="28"/>
          <w:lang w:val="uk-UA"/>
        </w:rPr>
        <w:t xml:space="preserve"> </w:t>
      </w:r>
      <w:r w:rsidR="00940304">
        <w:rPr>
          <w:sz w:val="28"/>
          <w:szCs w:val="28"/>
          <w:lang w:val="uk-UA"/>
        </w:rPr>
        <w:t>дитини-сироти</w:t>
      </w:r>
      <w:r w:rsidRPr="00035123">
        <w:rPr>
          <w:sz w:val="28"/>
          <w:szCs w:val="28"/>
          <w:lang w:val="uk-UA"/>
        </w:rPr>
        <w:t xml:space="preserve"> та дітей, позбавлених батьківського піклування, з яких:</w:t>
      </w:r>
    </w:p>
    <w:p w:rsidR="008A45C5" w:rsidRPr="00035123" w:rsidRDefault="008A45C5" w:rsidP="008A45C5">
      <w:pPr>
        <w:jc w:val="both"/>
        <w:rPr>
          <w:sz w:val="28"/>
          <w:szCs w:val="28"/>
          <w:lang w:val="uk-UA"/>
        </w:rPr>
      </w:pPr>
      <w:r w:rsidRPr="00035123">
        <w:rPr>
          <w:sz w:val="28"/>
          <w:szCs w:val="28"/>
          <w:lang w:val="uk-UA"/>
        </w:rPr>
        <w:t>- проживають  в сім’ях опікунів та піклувальників - 9</w:t>
      </w:r>
      <w:r w:rsidR="008E3F40">
        <w:rPr>
          <w:sz w:val="28"/>
          <w:szCs w:val="28"/>
          <w:lang w:val="uk-UA"/>
        </w:rPr>
        <w:t>2</w:t>
      </w:r>
      <w:r w:rsidRPr="00035123">
        <w:rPr>
          <w:sz w:val="28"/>
          <w:szCs w:val="28"/>
          <w:lang w:val="uk-UA"/>
        </w:rPr>
        <w:t>;</w:t>
      </w:r>
    </w:p>
    <w:p w:rsidR="008A45C5" w:rsidRPr="00035123" w:rsidRDefault="008A45C5" w:rsidP="008A45C5">
      <w:pPr>
        <w:jc w:val="both"/>
        <w:rPr>
          <w:sz w:val="28"/>
          <w:szCs w:val="28"/>
          <w:lang w:val="uk-UA"/>
        </w:rPr>
      </w:pPr>
      <w:r w:rsidRPr="00035123">
        <w:rPr>
          <w:sz w:val="28"/>
          <w:szCs w:val="28"/>
          <w:lang w:val="uk-UA"/>
        </w:rPr>
        <w:t xml:space="preserve">- перебувають </w:t>
      </w:r>
      <w:r w:rsidR="008E3F40">
        <w:rPr>
          <w:sz w:val="28"/>
          <w:szCs w:val="28"/>
          <w:lang w:val="uk-UA"/>
        </w:rPr>
        <w:t xml:space="preserve">в закладах </w:t>
      </w:r>
      <w:proofErr w:type="spellStart"/>
      <w:r w:rsidR="008E3F40">
        <w:rPr>
          <w:sz w:val="28"/>
          <w:szCs w:val="28"/>
          <w:lang w:val="uk-UA"/>
        </w:rPr>
        <w:t>інтернатного</w:t>
      </w:r>
      <w:proofErr w:type="spellEnd"/>
      <w:r w:rsidR="008E3F40">
        <w:rPr>
          <w:sz w:val="28"/>
          <w:szCs w:val="28"/>
          <w:lang w:val="uk-UA"/>
        </w:rPr>
        <w:t xml:space="preserve"> типу - 18</w:t>
      </w:r>
      <w:r w:rsidRPr="00035123">
        <w:rPr>
          <w:sz w:val="28"/>
          <w:szCs w:val="28"/>
          <w:lang w:val="uk-UA"/>
        </w:rPr>
        <w:t>;</w:t>
      </w:r>
    </w:p>
    <w:p w:rsidR="008A45C5" w:rsidRPr="00035123" w:rsidRDefault="008A45C5" w:rsidP="008A45C5">
      <w:pPr>
        <w:jc w:val="both"/>
        <w:rPr>
          <w:sz w:val="28"/>
          <w:szCs w:val="28"/>
          <w:lang w:val="uk-UA"/>
        </w:rPr>
      </w:pPr>
      <w:r w:rsidRPr="00035123">
        <w:rPr>
          <w:sz w:val="28"/>
          <w:szCs w:val="28"/>
          <w:lang w:val="uk-UA"/>
        </w:rPr>
        <w:t xml:space="preserve">- у прийомних сім’ях – </w:t>
      </w:r>
      <w:r w:rsidR="00035123" w:rsidRPr="00035123">
        <w:rPr>
          <w:sz w:val="28"/>
          <w:szCs w:val="28"/>
          <w:lang w:val="uk-UA"/>
        </w:rPr>
        <w:t>1</w:t>
      </w:r>
      <w:r w:rsidR="008E3F40">
        <w:rPr>
          <w:sz w:val="28"/>
          <w:szCs w:val="28"/>
          <w:lang w:val="uk-UA"/>
        </w:rPr>
        <w:t>0</w:t>
      </w:r>
      <w:r w:rsidRPr="00035123">
        <w:rPr>
          <w:sz w:val="28"/>
          <w:szCs w:val="28"/>
          <w:lang w:val="uk-UA"/>
        </w:rPr>
        <w:t>;</w:t>
      </w:r>
    </w:p>
    <w:p w:rsidR="008A45C5" w:rsidRDefault="00035123" w:rsidP="008A45C5">
      <w:pPr>
        <w:jc w:val="both"/>
        <w:rPr>
          <w:sz w:val="28"/>
          <w:szCs w:val="28"/>
          <w:lang w:val="uk-UA"/>
        </w:rPr>
      </w:pPr>
      <w:r w:rsidRPr="00035123">
        <w:rPr>
          <w:sz w:val="28"/>
          <w:szCs w:val="28"/>
          <w:lang w:val="uk-UA"/>
        </w:rPr>
        <w:t xml:space="preserve">- у дитячих будинках сімейного типу – </w:t>
      </w:r>
      <w:r w:rsidR="008E3F40">
        <w:rPr>
          <w:sz w:val="28"/>
          <w:szCs w:val="28"/>
          <w:lang w:val="uk-UA"/>
        </w:rPr>
        <w:t>12;</w:t>
      </w:r>
    </w:p>
    <w:p w:rsidR="008E3F40" w:rsidRPr="00035123" w:rsidRDefault="008E3F40" w:rsidP="008A45C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у навчальних закладах – 2.</w:t>
      </w:r>
    </w:p>
    <w:p w:rsidR="00E94615" w:rsidRPr="00840235" w:rsidRDefault="00E94615" w:rsidP="00E94615">
      <w:pPr>
        <w:ind w:firstLine="708"/>
        <w:jc w:val="both"/>
        <w:rPr>
          <w:sz w:val="28"/>
          <w:szCs w:val="28"/>
          <w:lang w:val="uk-UA"/>
        </w:rPr>
      </w:pPr>
      <w:r w:rsidRPr="00840235">
        <w:rPr>
          <w:sz w:val="28"/>
          <w:szCs w:val="28"/>
          <w:lang w:val="uk-UA"/>
        </w:rPr>
        <w:t>Районним центром соціальних служб для сім</w:t>
      </w:r>
      <w:r w:rsidRPr="00840235">
        <w:rPr>
          <w:sz w:val="28"/>
          <w:szCs w:val="28"/>
        </w:rPr>
        <w:t>’</w:t>
      </w:r>
      <w:r w:rsidRPr="00840235">
        <w:rPr>
          <w:sz w:val="28"/>
          <w:szCs w:val="28"/>
          <w:lang w:val="uk-UA"/>
        </w:rPr>
        <w:t>ї, дітей та молоді  постійно проводиться просвітницька робота серед населення щодо створення прийомних сімей, розповсюджено соціальну рекламу з питань соціального сирітс</w:t>
      </w:r>
      <w:r w:rsidR="009D3688" w:rsidRPr="00840235">
        <w:rPr>
          <w:sz w:val="28"/>
          <w:szCs w:val="28"/>
          <w:lang w:val="uk-UA"/>
        </w:rPr>
        <w:t>тва в населених пунктах району</w:t>
      </w:r>
      <w:r w:rsidR="003E28F1" w:rsidRPr="00840235">
        <w:rPr>
          <w:sz w:val="28"/>
          <w:szCs w:val="28"/>
          <w:lang w:val="uk-UA"/>
        </w:rPr>
        <w:t>, а саме</w:t>
      </w:r>
      <w:r w:rsidR="00940304" w:rsidRPr="00840235">
        <w:rPr>
          <w:sz w:val="28"/>
          <w:szCs w:val="28"/>
          <w:lang w:val="uk-UA"/>
        </w:rPr>
        <w:t>:</w:t>
      </w:r>
      <w:r w:rsidR="009D3688" w:rsidRPr="00840235">
        <w:rPr>
          <w:sz w:val="28"/>
          <w:szCs w:val="28"/>
          <w:lang w:val="uk-UA"/>
        </w:rPr>
        <w:t xml:space="preserve"> </w:t>
      </w:r>
      <w:r w:rsidR="003E28F1" w:rsidRPr="00840235">
        <w:rPr>
          <w:sz w:val="28"/>
          <w:szCs w:val="28"/>
          <w:lang w:val="uk-UA"/>
        </w:rPr>
        <w:t xml:space="preserve">проводяться лекції на батьківських зборах, засіданнях виконкомів сільських, селищних рад. </w:t>
      </w:r>
      <w:r w:rsidRPr="00840235">
        <w:rPr>
          <w:sz w:val="28"/>
          <w:szCs w:val="28"/>
          <w:lang w:val="uk-UA"/>
        </w:rPr>
        <w:t xml:space="preserve"> Протягом </w:t>
      </w:r>
      <w:r w:rsidR="00AE753B" w:rsidRPr="00840235">
        <w:rPr>
          <w:sz w:val="28"/>
          <w:szCs w:val="28"/>
          <w:lang w:val="uk-UA"/>
        </w:rPr>
        <w:t xml:space="preserve">   </w:t>
      </w:r>
      <w:r w:rsidRPr="00840235">
        <w:rPr>
          <w:sz w:val="28"/>
          <w:szCs w:val="28"/>
          <w:lang w:val="uk-UA"/>
        </w:rPr>
        <w:t>року</w:t>
      </w:r>
      <w:r w:rsidR="00AE753B" w:rsidRPr="00840235">
        <w:rPr>
          <w:sz w:val="28"/>
          <w:szCs w:val="28"/>
          <w:lang w:val="uk-UA"/>
        </w:rPr>
        <w:t xml:space="preserve">  </w:t>
      </w:r>
      <w:r w:rsidRPr="00840235">
        <w:rPr>
          <w:sz w:val="28"/>
          <w:szCs w:val="28"/>
          <w:lang w:val="uk-UA"/>
        </w:rPr>
        <w:t xml:space="preserve"> з </w:t>
      </w:r>
      <w:r w:rsidR="00AE753B" w:rsidRPr="00840235">
        <w:rPr>
          <w:sz w:val="28"/>
          <w:szCs w:val="28"/>
          <w:lang w:val="uk-UA"/>
        </w:rPr>
        <w:t xml:space="preserve"> </w:t>
      </w:r>
      <w:r w:rsidRPr="00840235">
        <w:rPr>
          <w:sz w:val="28"/>
          <w:szCs w:val="28"/>
          <w:lang w:val="uk-UA"/>
        </w:rPr>
        <w:t xml:space="preserve">питань створення прийомної сім’ї звернулися </w:t>
      </w:r>
      <w:r w:rsidR="00AE753B" w:rsidRPr="00840235">
        <w:rPr>
          <w:sz w:val="28"/>
          <w:szCs w:val="28"/>
          <w:lang w:val="uk-UA"/>
        </w:rPr>
        <w:t>дві</w:t>
      </w:r>
      <w:r w:rsidRPr="00840235">
        <w:rPr>
          <w:sz w:val="28"/>
          <w:szCs w:val="28"/>
          <w:lang w:val="uk-UA"/>
        </w:rPr>
        <w:t xml:space="preserve"> родини (</w:t>
      </w:r>
      <w:proofErr w:type="spellStart"/>
      <w:r w:rsidRPr="00840235">
        <w:rPr>
          <w:sz w:val="28"/>
          <w:szCs w:val="28"/>
          <w:lang w:val="uk-UA"/>
        </w:rPr>
        <w:t>с</w:t>
      </w:r>
      <w:r w:rsidR="00840235" w:rsidRPr="00840235">
        <w:rPr>
          <w:sz w:val="28"/>
          <w:szCs w:val="28"/>
          <w:lang w:val="uk-UA"/>
        </w:rPr>
        <w:t>мт</w:t>
      </w:r>
      <w:proofErr w:type="spellEnd"/>
      <w:r w:rsidR="00840235" w:rsidRPr="00840235">
        <w:rPr>
          <w:sz w:val="28"/>
          <w:szCs w:val="28"/>
          <w:lang w:val="uk-UA"/>
        </w:rPr>
        <w:t xml:space="preserve">. </w:t>
      </w:r>
      <w:proofErr w:type="spellStart"/>
      <w:r w:rsidR="00840235" w:rsidRPr="00840235">
        <w:rPr>
          <w:sz w:val="28"/>
          <w:szCs w:val="28"/>
          <w:lang w:val="uk-UA"/>
        </w:rPr>
        <w:t>Олишівка</w:t>
      </w:r>
      <w:proofErr w:type="spellEnd"/>
      <w:r w:rsidRPr="00840235">
        <w:rPr>
          <w:sz w:val="28"/>
          <w:szCs w:val="28"/>
          <w:lang w:val="uk-UA"/>
        </w:rPr>
        <w:t xml:space="preserve"> та с. </w:t>
      </w:r>
      <w:r w:rsidR="00840235" w:rsidRPr="00840235">
        <w:rPr>
          <w:sz w:val="28"/>
          <w:szCs w:val="28"/>
          <w:lang w:val="uk-UA"/>
        </w:rPr>
        <w:t>Старий Білоус</w:t>
      </w:r>
      <w:r w:rsidRPr="00840235">
        <w:rPr>
          <w:sz w:val="28"/>
          <w:szCs w:val="28"/>
          <w:lang w:val="uk-UA"/>
        </w:rPr>
        <w:t xml:space="preserve">), яким надано консультації. У районі функціонує </w:t>
      </w:r>
      <w:r w:rsidR="00840235" w:rsidRPr="00840235">
        <w:rPr>
          <w:sz w:val="28"/>
          <w:szCs w:val="28"/>
          <w:lang w:val="uk-UA"/>
        </w:rPr>
        <w:t>9</w:t>
      </w:r>
      <w:r w:rsidRPr="00840235">
        <w:rPr>
          <w:sz w:val="28"/>
          <w:szCs w:val="28"/>
          <w:lang w:val="uk-UA"/>
        </w:rPr>
        <w:t xml:space="preserve"> прийомних сімей, в </w:t>
      </w:r>
      <w:r w:rsidRPr="00840235">
        <w:rPr>
          <w:sz w:val="28"/>
          <w:szCs w:val="28"/>
          <w:lang w:val="uk-UA"/>
        </w:rPr>
        <w:lastRenderedPageBreak/>
        <w:t>яких виховуються 1</w:t>
      </w:r>
      <w:r w:rsidR="00840235" w:rsidRPr="00840235">
        <w:rPr>
          <w:sz w:val="28"/>
          <w:szCs w:val="28"/>
          <w:lang w:val="uk-UA"/>
        </w:rPr>
        <w:t>8</w:t>
      </w:r>
      <w:r w:rsidRPr="00840235">
        <w:rPr>
          <w:sz w:val="28"/>
          <w:szCs w:val="28"/>
          <w:lang w:val="uk-UA"/>
        </w:rPr>
        <w:t xml:space="preserve"> дітей-сиріт та дітей, позбавлених батьківського піклування, всі охоплені соціальним супроводом.</w:t>
      </w:r>
    </w:p>
    <w:p w:rsidR="00E94615" w:rsidRPr="00C35A4E" w:rsidRDefault="00832D2E" w:rsidP="00E94615">
      <w:pPr>
        <w:ind w:firstLine="708"/>
        <w:jc w:val="both"/>
        <w:rPr>
          <w:sz w:val="28"/>
          <w:szCs w:val="28"/>
          <w:lang w:val="uk-UA"/>
        </w:rPr>
      </w:pPr>
      <w:r w:rsidRPr="00C35A4E">
        <w:rPr>
          <w:sz w:val="28"/>
          <w:szCs w:val="28"/>
          <w:lang w:val="uk-UA"/>
        </w:rPr>
        <w:t>Розпорядженнями</w:t>
      </w:r>
      <w:r w:rsidR="00E94615" w:rsidRPr="00C35A4E">
        <w:rPr>
          <w:sz w:val="28"/>
          <w:szCs w:val="28"/>
          <w:lang w:val="uk-UA"/>
        </w:rPr>
        <w:t xml:space="preserve"> голови райдержадміністрації </w:t>
      </w:r>
      <w:r w:rsidRPr="00C35A4E">
        <w:rPr>
          <w:sz w:val="28"/>
          <w:szCs w:val="28"/>
          <w:lang w:val="uk-UA"/>
        </w:rPr>
        <w:t xml:space="preserve">від </w:t>
      </w:r>
      <w:r w:rsidR="00840235" w:rsidRPr="00C35A4E">
        <w:rPr>
          <w:sz w:val="28"/>
          <w:szCs w:val="28"/>
          <w:lang w:val="uk-UA"/>
        </w:rPr>
        <w:t>04</w:t>
      </w:r>
      <w:r w:rsidRPr="00C35A4E">
        <w:rPr>
          <w:sz w:val="28"/>
          <w:szCs w:val="28"/>
          <w:lang w:val="uk-UA"/>
        </w:rPr>
        <w:t xml:space="preserve"> </w:t>
      </w:r>
      <w:r w:rsidR="00840235" w:rsidRPr="00C35A4E">
        <w:rPr>
          <w:sz w:val="28"/>
          <w:szCs w:val="28"/>
          <w:lang w:val="uk-UA"/>
        </w:rPr>
        <w:t>грудня</w:t>
      </w:r>
      <w:r w:rsidRPr="00C35A4E">
        <w:rPr>
          <w:sz w:val="28"/>
          <w:szCs w:val="28"/>
          <w:lang w:val="uk-UA"/>
        </w:rPr>
        <w:t xml:space="preserve"> 201</w:t>
      </w:r>
      <w:r w:rsidR="00840235" w:rsidRPr="00C35A4E">
        <w:rPr>
          <w:sz w:val="28"/>
          <w:szCs w:val="28"/>
          <w:lang w:val="uk-UA"/>
        </w:rPr>
        <w:t>4</w:t>
      </w:r>
      <w:r w:rsidRPr="00C35A4E">
        <w:rPr>
          <w:sz w:val="28"/>
          <w:szCs w:val="28"/>
          <w:lang w:val="uk-UA"/>
        </w:rPr>
        <w:t xml:space="preserve"> року </w:t>
      </w:r>
      <w:r w:rsidR="00C35A4E" w:rsidRPr="00C35A4E">
        <w:rPr>
          <w:sz w:val="28"/>
          <w:szCs w:val="28"/>
          <w:lang w:val="uk-UA"/>
        </w:rPr>
        <w:t xml:space="preserve">  </w:t>
      </w:r>
      <w:r w:rsidRPr="00C35A4E">
        <w:rPr>
          <w:sz w:val="28"/>
          <w:szCs w:val="28"/>
          <w:lang w:val="uk-UA"/>
        </w:rPr>
        <w:t xml:space="preserve">№ </w:t>
      </w:r>
      <w:r w:rsidR="00840235" w:rsidRPr="00C35A4E">
        <w:rPr>
          <w:sz w:val="28"/>
          <w:szCs w:val="28"/>
          <w:lang w:val="uk-UA"/>
        </w:rPr>
        <w:t>477</w:t>
      </w:r>
      <w:r w:rsidRPr="00C35A4E">
        <w:rPr>
          <w:sz w:val="28"/>
          <w:szCs w:val="28"/>
          <w:lang w:val="uk-UA"/>
        </w:rPr>
        <w:t xml:space="preserve"> </w:t>
      </w:r>
      <w:r w:rsidR="00E94615" w:rsidRPr="00C35A4E">
        <w:rPr>
          <w:sz w:val="28"/>
          <w:szCs w:val="28"/>
          <w:lang w:val="uk-UA"/>
        </w:rPr>
        <w:t xml:space="preserve">у </w:t>
      </w:r>
      <w:proofErr w:type="spellStart"/>
      <w:r w:rsidR="00C35A4E" w:rsidRPr="00C35A4E">
        <w:rPr>
          <w:sz w:val="28"/>
          <w:szCs w:val="28"/>
          <w:lang w:val="uk-UA"/>
        </w:rPr>
        <w:t>смт</w:t>
      </w:r>
      <w:proofErr w:type="spellEnd"/>
      <w:r w:rsidR="00C35A4E" w:rsidRPr="00C35A4E">
        <w:rPr>
          <w:sz w:val="28"/>
          <w:szCs w:val="28"/>
          <w:lang w:val="uk-UA"/>
        </w:rPr>
        <w:t xml:space="preserve">. </w:t>
      </w:r>
      <w:proofErr w:type="spellStart"/>
      <w:r w:rsidR="00C35A4E" w:rsidRPr="00C35A4E">
        <w:rPr>
          <w:sz w:val="28"/>
          <w:szCs w:val="28"/>
          <w:lang w:val="uk-UA"/>
        </w:rPr>
        <w:t>Олишівка</w:t>
      </w:r>
      <w:proofErr w:type="spellEnd"/>
      <w:r w:rsidR="00C35A4E" w:rsidRPr="00C35A4E">
        <w:rPr>
          <w:sz w:val="28"/>
          <w:szCs w:val="28"/>
          <w:lang w:val="uk-UA"/>
        </w:rPr>
        <w:t xml:space="preserve"> створено прийомну родину куди влаштовано дитину, позбавлену батьківського піклування та від 17 жовтня  2014 року    № 410 </w:t>
      </w:r>
      <w:r w:rsidRPr="00C35A4E">
        <w:rPr>
          <w:sz w:val="28"/>
          <w:szCs w:val="28"/>
          <w:lang w:val="uk-UA"/>
        </w:rPr>
        <w:t xml:space="preserve">  </w:t>
      </w:r>
      <w:r w:rsidR="00C35A4E" w:rsidRPr="00C35A4E">
        <w:rPr>
          <w:sz w:val="28"/>
          <w:szCs w:val="28"/>
          <w:lang w:val="uk-UA"/>
        </w:rPr>
        <w:t>в       с. Старий Білоус</w:t>
      </w:r>
      <w:r w:rsidRPr="00C35A4E">
        <w:rPr>
          <w:sz w:val="28"/>
          <w:szCs w:val="28"/>
          <w:lang w:val="uk-UA"/>
        </w:rPr>
        <w:t xml:space="preserve"> </w:t>
      </w:r>
      <w:r w:rsidR="00C35A4E" w:rsidRPr="00C35A4E">
        <w:rPr>
          <w:sz w:val="28"/>
          <w:szCs w:val="28"/>
          <w:lang w:val="uk-UA"/>
        </w:rPr>
        <w:t>у вже діючу прийомну сім’ю влаштовано двох таких дітей</w:t>
      </w:r>
      <w:r w:rsidR="00E94615" w:rsidRPr="00C35A4E">
        <w:rPr>
          <w:sz w:val="28"/>
          <w:szCs w:val="28"/>
          <w:lang w:val="uk-UA"/>
        </w:rPr>
        <w:t xml:space="preserve">. </w:t>
      </w:r>
    </w:p>
    <w:p w:rsidR="000F03A0" w:rsidRPr="00840235" w:rsidRDefault="000F03A0" w:rsidP="000F03A0">
      <w:pPr>
        <w:ind w:firstLine="708"/>
        <w:jc w:val="both"/>
        <w:rPr>
          <w:sz w:val="28"/>
          <w:szCs w:val="28"/>
          <w:lang w:val="uk-UA"/>
        </w:rPr>
      </w:pPr>
      <w:r w:rsidRPr="00840235">
        <w:rPr>
          <w:sz w:val="28"/>
          <w:szCs w:val="28"/>
          <w:lang w:val="uk-UA"/>
        </w:rPr>
        <w:t>З метою забезпечення реалізації житлових прав осіб з числа дітей-сиріт та дітей, позбавлених батьківського піклування</w:t>
      </w:r>
      <w:r w:rsidR="00CF0D1E" w:rsidRPr="00840235">
        <w:rPr>
          <w:sz w:val="28"/>
          <w:szCs w:val="28"/>
          <w:lang w:val="uk-UA"/>
        </w:rPr>
        <w:t>,</w:t>
      </w:r>
      <w:r w:rsidRPr="00840235">
        <w:rPr>
          <w:sz w:val="28"/>
          <w:szCs w:val="28"/>
          <w:lang w:val="uk-UA"/>
        </w:rPr>
        <w:t xml:space="preserve"> сільські та селищні ради щоквартально подають до служби у справах дітей інформацію про створення фонду соціального житла. </w:t>
      </w:r>
    </w:p>
    <w:p w:rsidR="00DC6F42" w:rsidRPr="000074D6" w:rsidRDefault="008E5035" w:rsidP="00DC6F42">
      <w:pPr>
        <w:ind w:firstLine="708"/>
        <w:jc w:val="both"/>
        <w:rPr>
          <w:iCs/>
          <w:sz w:val="28"/>
          <w:szCs w:val="28"/>
          <w:lang w:val="uk-UA"/>
        </w:rPr>
      </w:pPr>
      <w:r w:rsidRPr="000074D6">
        <w:rPr>
          <w:sz w:val="28"/>
          <w:szCs w:val="28"/>
          <w:lang w:val="uk-UA"/>
        </w:rPr>
        <w:t>Н</w:t>
      </w:r>
      <w:r w:rsidR="00DC6F42" w:rsidRPr="000074D6">
        <w:rPr>
          <w:sz w:val="28"/>
          <w:szCs w:val="28"/>
          <w:lang w:val="uk-UA"/>
        </w:rPr>
        <w:t>а розгляд колегі</w:t>
      </w:r>
      <w:r w:rsidRPr="000074D6">
        <w:rPr>
          <w:sz w:val="28"/>
          <w:szCs w:val="28"/>
          <w:lang w:val="uk-UA"/>
        </w:rPr>
        <w:t>ї</w:t>
      </w:r>
      <w:r w:rsidR="00DC6F42" w:rsidRPr="000074D6">
        <w:rPr>
          <w:sz w:val="28"/>
          <w:szCs w:val="28"/>
          <w:lang w:val="uk-UA"/>
        </w:rPr>
        <w:t xml:space="preserve"> районної державної адміністрації </w:t>
      </w:r>
      <w:r w:rsidR="000074D6" w:rsidRPr="000074D6">
        <w:rPr>
          <w:sz w:val="28"/>
          <w:szCs w:val="28"/>
          <w:lang w:val="uk-UA"/>
        </w:rPr>
        <w:t>виносило</w:t>
      </w:r>
      <w:r w:rsidR="00DC6F42" w:rsidRPr="000074D6">
        <w:rPr>
          <w:sz w:val="28"/>
          <w:szCs w:val="28"/>
          <w:lang w:val="uk-UA"/>
        </w:rPr>
        <w:t>сь питання</w:t>
      </w:r>
      <w:r w:rsidR="000074D6" w:rsidRPr="000074D6">
        <w:rPr>
          <w:sz w:val="28"/>
          <w:szCs w:val="28"/>
          <w:lang w:val="uk-UA"/>
        </w:rPr>
        <w:t>:</w:t>
      </w:r>
      <w:r w:rsidR="00DC6F42" w:rsidRPr="000074D6">
        <w:rPr>
          <w:sz w:val="28"/>
          <w:szCs w:val="28"/>
          <w:lang w:val="uk-UA"/>
        </w:rPr>
        <w:t xml:space="preserve"> «</w:t>
      </w:r>
      <w:r w:rsidR="000074D6" w:rsidRPr="000074D6">
        <w:rPr>
          <w:iCs/>
          <w:sz w:val="28"/>
          <w:szCs w:val="28"/>
          <w:lang w:val="uk-UA"/>
        </w:rPr>
        <w:t>Щодо стану виконання районного плану заходів з виконання</w:t>
      </w:r>
      <w:r w:rsidR="000074D6" w:rsidRPr="000074D6">
        <w:rPr>
          <w:sz w:val="28"/>
          <w:szCs w:val="28"/>
          <w:lang w:val="uk-UA"/>
        </w:rPr>
        <w:t xml:space="preserve">  Указу Президента України від 16.12.2011 року № 1163/2011 «Про питання щодо забезпечення реалізації прав дітей в Україні». </w:t>
      </w:r>
    </w:p>
    <w:p w:rsidR="00DC6F42" w:rsidRPr="008E5035" w:rsidRDefault="00DC6F42" w:rsidP="009C5D21">
      <w:pPr>
        <w:jc w:val="both"/>
        <w:rPr>
          <w:sz w:val="28"/>
          <w:szCs w:val="28"/>
          <w:lang w:val="uk-UA"/>
        </w:rPr>
      </w:pPr>
      <w:r w:rsidRPr="007D609F">
        <w:rPr>
          <w:color w:val="FF0000"/>
          <w:sz w:val="28"/>
          <w:szCs w:val="28"/>
          <w:lang w:val="uk-UA"/>
        </w:rPr>
        <w:tab/>
      </w:r>
      <w:r w:rsidRPr="008E5035">
        <w:rPr>
          <w:sz w:val="28"/>
          <w:szCs w:val="28"/>
          <w:lang w:val="uk-UA"/>
        </w:rPr>
        <w:t>У 201</w:t>
      </w:r>
      <w:r w:rsidR="008E5035" w:rsidRPr="008E5035">
        <w:rPr>
          <w:sz w:val="28"/>
          <w:szCs w:val="28"/>
          <w:lang w:val="uk-UA"/>
        </w:rPr>
        <w:t>4</w:t>
      </w:r>
      <w:r w:rsidRPr="008E5035">
        <w:rPr>
          <w:sz w:val="28"/>
          <w:szCs w:val="28"/>
          <w:lang w:val="uk-UA"/>
        </w:rPr>
        <w:t xml:space="preserve"> році проведено 3 засідань координаційної ради у справах дітей, де розглядались питання «Про стан злочинності серед неповнолітніх у Чернігівському районі за підсумками </w:t>
      </w:r>
      <w:r w:rsidR="008E5035" w:rsidRPr="008E5035">
        <w:rPr>
          <w:sz w:val="28"/>
          <w:szCs w:val="28"/>
          <w:lang w:val="uk-UA"/>
        </w:rPr>
        <w:t>І кварталу</w:t>
      </w:r>
      <w:r w:rsidRPr="008E5035">
        <w:rPr>
          <w:sz w:val="28"/>
          <w:szCs w:val="28"/>
          <w:lang w:val="uk-UA"/>
        </w:rPr>
        <w:t xml:space="preserve"> 201</w:t>
      </w:r>
      <w:r w:rsidR="008E5035" w:rsidRPr="008E5035">
        <w:rPr>
          <w:sz w:val="28"/>
          <w:szCs w:val="28"/>
          <w:lang w:val="uk-UA"/>
        </w:rPr>
        <w:t>4</w:t>
      </w:r>
      <w:r w:rsidRPr="008E5035">
        <w:rPr>
          <w:sz w:val="28"/>
          <w:szCs w:val="28"/>
          <w:lang w:val="uk-UA"/>
        </w:rPr>
        <w:t xml:space="preserve"> року», «Про </w:t>
      </w:r>
      <w:r w:rsidR="008E5035" w:rsidRPr="008E5035">
        <w:rPr>
          <w:sz w:val="28"/>
          <w:szCs w:val="28"/>
          <w:lang w:val="uk-UA"/>
        </w:rPr>
        <w:t>виявлення бездоглядних дітей, влаштування їх до закладу соціальної сфери</w:t>
      </w:r>
      <w:r w:rsidRPr="008E5035">
        <w:rPr>
          <w:sz w:val="28"/>
          <w:szCs w:val="28"/>
          <w:lang w:val="uk-UA"/>
        </w:rPr>
        <w:t xml:space="preserve">», «Про стан виконання </w:t>
      </w:r>
      <w:r w:rsidR="008E5035" w:rsidRPr="008E5035">
        <w:rPr>
          <w:sz w:val="28"/>
          <w:szCs w:val="28"/>
          <w:lang w:val="uk-UA"/>
        </w:rPr>
        <w:t xml:space="preserve">указу </w:t>
      </w:r>
      <w:r w:rsidRPr="008E5035">
        <w:rPr>
          <w:sz w:val="28"/>
          <w:szCs w:val="28"/>
          <w:lang w:val="uk-UA"/>
        </w:rPr>
        <w:t>Президента України</w:t>
      </w:r>
      <w:r w:rsidR="008E5035" w:rsidRPr="008E5035">
        <w:rPr>
          <w:sz w:val="28"/>
          <w:szCs w:val="28"/>
          <w:lang w:val="uk-UA"/>
        </w:rPr>
        <w:t xml:space="preserve"> від 22 жовтня 2012 року «Про національну стратегію профілактики соціального сирітства до 2020 року»</w:t>
      </w:r>
      <w:r w:rsidRPr="008E5035">
        <w:rPr>
          <w:sz w:val="28"/>
          <w:szCs w:val="28"/>
          <w:lang w:val="uk-UA"/>
        </w:rPr>
        <w:t xml:space="preserve"> та ін.</w:t>
      </w:r>
    </w:p>
    <w:p w:rsidR="00E94615" w:rsidRPr="00840235" w:rsidRDefault="00E94615" w:rsidP="00E94615">
      <w:pPr>
        <w:jc w:val="both"/>
        <w:rPr>
          <w:sz w:val="28"/>
          <w:szCs w:val="28"/>
          <w:lang w:val="uk-UA"/>
        </w:rPr>
      </w:pPr>
      <w:r w:rsidRPr="007D609F">
        <w:rPr>
          <w:color w:val="FF0000"/>
          <w:sz w:val="28"/>
          <w:szCs w:val="28"/>
          <w:lang w:val="uk-UA"/>
        </w:rPr>
        <w:t xml:space="preserve">          </w:t>
      </w:r>
      <w:r w:rsidRPr="00840235">
        <w:rPr>
          <w:sz w:val="28"/>
          <w:szCs w:val="28"/>
          <w:lang w:val="uk-UA"/>
        </w:rPr>
        <w:t>Службою у справах дітей здійснюється підготовка щорічних висновків про стан виховання, утримання і розвитку дітей у прийомних сім’ях, сім’ях опікунів, піклувальників та щорічних звітів про умови проживання і виховання усиновлених дітей, приділяючи особливу увагу новоствореним сім’ям.</w:t>
      </w:r>
    </w:p>
    <w:p w:rsidR="00E437B2" w:rsidRPr="001F7553" w:rsidRDefault="003912EC" w:rsidP="00E437B2">
      <w:pPr>
        <w:shd w:val="clear" w:color="auto" w:fill="FFFFFF"/>
        <w:ind w:left="-52" w:hanging="14"/>
        <w:jc w:val="both"/>
        <w:rPr>
          <w:sz w:val="28"/>
          <w:szCs w:val="28"/>
          <w:lang w:val="uk-UA"/>
        </w:rPr>
      </w:pPr>
      <w:r w:rsidRPr="001F7553">
        <w:rPr>
          <w:sz w:val="28"/>
          <w:szCs w:val="28"/>
          <w:lang w:val="uk-UA"/>
        </w:rPr>
        <w:t xml:space="preserve">         </w:t>
      </w:r>
      <w:r w:rsidR="00DC6F42" w:rsidRPr="001F7553">
        <w:rPr>
          <w:sz w:val="28"/>
          <w:szCs w:val="28"/>
          <w:lang w:val="uk-UA"/>
        </w:rPr>
        <w:t>У 2</w:t>
      </w:r>
      <w:r w:rsidR="00386C7D" w:rsidRPr="001F7553">
        <w:rPr>
          <w:sz w:val="28"/>
          <w:szCs w:val="28"/>
          <w:lang w:val="uk-UA"/>
        </w:rPr>
        <w:t>014</w:t>
      </w:r>
      <w:r w:rsidR="00DC6F42" w:rsidRPr="001F7553">
        <w:rPr>
          <w:sz w:val="28"/>
          <w:szCs w:val="28"/>
          <w:lang w:val="uk-UA"/>
        </w:rPr>
        <w:t xml:space="preserve"> році на проведення </w:t>
      </w:r>
      <w:r w:rsidR="00DC6F42" w:rsidRPr="001F7553">
        <w:rPr>
          <w:spacing w:val="-2"/>
          <w:sz w:val="28"/>
          <w:szCs w:val="28"/>
          <w:lang w:val="uk-UA"/>
        </w:rPr>
        <w:t>спільних рейдів,</w:t>
      </w:r>
      <w:r w:rsidR="00DC6F42" w:rsidRPr="001F7553">
        <w:rPr>
          <w:sz w:val="28"/>
          <w:szCs w:val="28"/>
          <w:lang w:val="uk-UA"/>
        </w:rPr>
        <w:t xml:space="preserve"> заходів для дітей-сиріт та</w:t>
      </w:r>
      <w:r w:rsidR="004D1389" w:rsidRPr="001F7553">
        <w:rPr>
          <w:sz w:val="28"/>
          <w:szCs w:val="28"/>
          <w:lang w:val="uk-UA"/>
        </w:rPr>
        <w:t xml:space="preserve"> дітей,</w:t>
      </w:r>
      <w:r w:rsidR="00DC6F42" w:rsidRPr="001F7553">
        <w:rPr>
          <w:sz w:val="28"/>
          <w:szCs w:val="28"/>
          <w:lang w:val="uk-UA"/>
        </w:rPr>
        <w:t xml:space="preserve"> позбавлених піклування батьків</w:t>
      </w:r>
      <w:r w:rsidR="004D1389" w:rsidRPr="001F7553">
        <w:rPr>
          <w:sz w:val="28"/>
          <w:szCs w:val="28"/>
          <w:lang w:val="uk-UA"/>
        </w:rPr>
        <w:t>,</w:t>
      </w:r>
      <w:r w:rsidR="00DC6F42" w:rsidRPr="001F7553">
        <w:rPr>
          <w:spacing w:val="-2"/>
          <w:sz w:val="28"/>
          <w:szCs w:val="28"/>
          <w:lang w:val="uk-UA"/>
        </w:rPr>
        <w:t xml:space="preserve"> </w:t>
      </w:r>
      <w:r w:rsidR="00DC6F42" w:rsidRPr="001F7553">
        <w:rPr>
          <w:sz w:val="28"/>
          <w:szCs w:val="28"/>
          <w:lang w:val="uk-UA"/>
        </w:rPr>
        <w:t xml:space="preserve">Програмою передбачено фінансування в сумі  </w:t>
      </w:r>
      <w:r w:rsidR="001F7553" w:rsidRPr="00921691">
        <w:rPr>
          <w:sz w:val="28"/>
          <w:szCs w:val="28"/>
          <w:lang w:val="uk-UA"/>
        </w:rPr>
        <w:t>3</w:t>
      </w:r>
      <w:r w:rsidR="00C53D90">
        <w:rPr>
          <w:sz w:val="28"/>
          <w:szCs w:val="28"/>
          <w:lang w:val="uk-UA"/>
        </w:rPr>
        <w:t>6000</w:t>
      </w:r>
      <w:r w:rsidR="00DC6F42" w:rsidRPr="001F7553">
        <w:rPr>
          <w:sz w:val="28"/>
          <w:szCs w:val="28"/>
          <w:lang w:val="uk-UA"/>
        </w:rPr>
        <w:t xml:space="preserve"> грн.</w:t>
      </w:r>
      <w:r w:rsidR="00921691">
        <w:rPr>
          <w:sz w:val="28"/>
          <w:szCs w:val="28"/>
          <w:lang w:val="uk-UA"/>
        </w:rPr>
        <w:t>, але фактично затверджено 30000 грн.</w:t>
      </w:r>
      <w:r w:rsidR="00DC6F42" w:rsidRPr="001F7553">
        <w:rPr>
          <w:sz w:val="28"/>
          <w:szCs w:val="28"/>
          <w:lang w:val="uk-UA"/>
        </w:rPr>
        <w:t xml:space="preserve">  На 201</w:t>
      </w:r>
      <w:r w:rsidR="001F7553" w:rsidRPr="00A3171C">
        <w:rPr>
          <w:sz w:val="28"/>
          <w:szCs w:val="28"/>
          <w:lang w:val="uk-UA"/>
        </w:rPr>
        <w:t>5</w:t>
      </w:r>
      <w:r w:rsidR="001F7553" w:rsidRPr="001F7553">
        <w:rPr>
          <w:sz w:val="28"/>
          <w:szCs w:val="28"/>
          <w:lang w:val="uk-UA"/>
        </w:rPr>
        <w:t xml:space="preserve"> рік </w:t>
      </w:r>
      <w:r w:rsidR="00921691">
        <w:rPr>
          <w:sz w:val="28"/>
          <w:szCs w:val="28"/>
          <w:lang w:val="uk-UA"/>
        </w:rPr>
        <w:t>передбачено 40</w:t>
      </w:r>
      <w:r w:rsidR="00C53D90">
        <w:rPr>
          <w:sz w:val="28"/>
          <w:szCs w:val="28"/>
          <w:lang w:val="uk-UA"/>
        </w:rPr>
        <w:t>6</w:t>
      </w:r>
      <w:r w:rsidR="00921691">
        <w:rPr>
          <w:sz w:val="28"/>
          <w:szCs w:val="28"/>
          <w:lang w:val="uk-UA"/>
        </w:rPr>
        <w:t>00 грн., а затверджено</w:t>
      </w:r>
      <w:r w:rsidR="001F7553" w:rsidRPr="001F7553">
        <w:rPr>
          <w:sz w:val="28"/>
          <w:szCs w:val="28"/>
          <w:lang w:val="uk-UA"/>
        </w:rPr>
        <w:t xml:space="preserve"> 3</w:t>
      </w:r>
      <w:r w:rsidR="001F7553" w:rsidRPr="00A3171C">
        <w:rPr>
          <w:sz w:val="28"/>
          <w:szCs w:val="28"/>
          <w:lang w:val="uk-UA"/>
        </w:rPr>
        <w:t>5</w:t>
      </w:r>
      <w:r w:rsidR="00DC6F42" w:rsidRPr="001F7553">
        <w:rPr>
          <w:sz w:val="28"/>
          <w:szCs w:val="28"/>
          <w:lang w:val="uk-UA"/>
        </w:rPr>
        <w:t>000 грн.</w:t>
      </w:r>
    </w:p>
    <w:p w:rsidR="003912EC" w:rsidRPr="00840235" w:rsidRDefault="00170483" w:rsidP="003912EC">
      <w:pPr>
        <w:shd w:val="clear" w:color="auto" w:fill="FFFFFF"/>
        <w:spacing w:line="322" w:lineRule="exact"/>
        <w:ind w:left="14" w:right="22"/>
        <w:jc w:val="both"/>
        <w:rPr>
          <w:sz w:val="28"/>
          <w:szCs w:val="28"/>
          <w:lang w:val="uk-UA"/>
        </w:rPr>
      </w:pPr>
      <w:r w:rsidRPr="007D609F">
        <w:rPr>
          <w:color w:val="FF0000"/>
          <w:sz w:val="28"/>
          <w:szCs w:val="28"/>
          <w:lang w:val="uk-UA"/>
        </w:rPr>
        <w:t xml:space="preserve">         </w:t>
      </w:r>
      <w:r w:rsidR="003912EC" w:rsidRPr="00840235">
        <w:rPr>
          <w:sz w:val="28"/>
          <w:szCs w:val="28"/>
          <w:lang w:val="uk-UA"/>
        </w:rPr>
        <w:t xml:space="preserve">Служба у справах </w:t>
      </w:r>
      <w:r w:rsidR="000A5E9D" w:rsidRPr="00840235">
        <w:rPr>
          <w:sz w:val="28"/>
          <w:szCs w:val="28"/>
          <w:lang w:val="uk-UA"/>
        </w:rPr>
        <w:t xml:space="preserve">дітей </w:t>
      </w:r>
      <w:r w:rsidR="003912EC" w:rsidRPr="00840235">
        <w:rPr>
          <w:sz w:val="28"/>
          <w:szCs w:val="28"/>
          <w:lang w:val="uk-UA"/>
        </w:rPr>
        <w:t>проводить щоденну роботу щодо виконання районної цільової Програми розвитку сімейних форм виховання дітей-сиріт, дітей, позбавлених батьківського піклування, подолання дитячої безпритульності та бездоглядності на 2011-2016 роки</w:t>
      </w:r>
      <w:r w:rsidR="000A5E9D" w:rsidRPr="00840235">
        <w:rPr>
          <w:sz w:val="28"/>
          <w:szCs w:val="28"/>
          <w:lang w:val="uk-UA"/>
        </w:rPr>
        <w:t xml:space="preserve">. </w:t>
      </w:r>
    </w:p>
    <w:p w:rsidR="003912EC" w:rsidRDefault="003912EC" w:rsidP="003912EC">
      <w:pPr>
        <w:jc w:val="center"/>
        <w:rPr>
          <w:b/>
          <w:sz w:val="28"/>
          <w:szCs w:val="28"/>
          <w:lang w:val="uk-UA"/>
        </w:rPr>
      </w:pPr>
    </w:p>
    <w:p w:rsidR="00FD1039" w:rsidRDefault="00FD1039" w:rsidP="00F53350">
      <w:pPr>
        <w:jc w:val="both"/>
        <w:rPr>
          <w:sz w:val="28"/>
          <w:lang w:val="uk-UA"/>
        </w:rPr>
      </w:pPr>
      <w:r>
        <w:rPr>
          <w:sz w:val="28"/>
          <w:lang w:val="uk-UA"/>
        </w:rPr>
        <w:t>Начальник служби у справах дітей</w:t>
      </w:r>
    </w:p>
    <w:p w:rsidR="00F53350" w:rsidRDefault="00FD1039" w:rsidP="00F53350">
      <w:pPr>
        <w:jc w:val="both"/>
        <w:rPr>
          <w:sz w:val="28"/>
          <w:lang w:val="uk-UA"/>
        </w:rPr>
      </w:pPr>
      <w:r>
        <w:rPr>
          <w:sz w:val="28"/>
          <w:lang w:val="uk-UA"/>
        </w:rPr>
        <w:t>райдержадміністрації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А.С.</w:t>
      </w:r>
      <w:proofErr w:type="spellStart"/>
      <w:r>
        <w:rPr>
          <w:sz w:val="28"/>
          <w:lang w:val="uk-UA"/>
        </w:rPr>
        <w:t>Усик</w:t>
      </w:r>
      <w:proofErr w:type="spellEnd"/>
    </w:p>
    <w:sectPr w:rsidR="00F53350" w:rsidSect="00A45668">
      <w:pgSz w:w="11906" w:h="16838"/>
      <w:pgMar w:top="993" w:right="567" w:bottom="709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11A" w:rsidRDefault="0028611A">
      <w:r>
        <w:separator/>
      </w:r>
    </w:p>
  </w:endnote>
  <w:endnote w:type="continuationSeparator" w:id="0">
    <w:p w:rsidR="0028611A" w:rsidRDefault="002861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11A" w:rsidRDefault="0028611A">
      <w:r>
        <w:separator/>
      </w:r>
    </w:p>
  </w:footnote>
  <w:footnote w:type="continuationSeparator" w:id="0">
    <w:p w:rsidR="0028611A" w:rsidRDefault="002861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47F44"/>
    <w:multiLevelType w:val="hybridMultilevel"/>
    <w:tmpl w:val="BD2CF7DA"/>
    <w:lvl w:ilvl="0" w:tplc="288267A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76E7"/>
    <w:rsid w:val="000074D6"/>
    <w:rsid w:val="00010626"/>
    <w:rsid w:val="000114DD"/>
    <w:rsid w:val="00034C19"/>
    <w:rsid w:val="00035123"/>
    <w:rsid w:val="00040F2F"/>
    <w:rsid w:val="00081B6F"/>
    <w:rsid w:val="00082CC5"/>
    <w:rsid w:val="0009654D"/>
    <w:rsid w:val="000A424D"/>
    <w:rsid w:val="000A5E9D"/>
    <w:rsid w:val="000D0CF3"/>
    <w:rsid w:val="000D23DA"/>
    <w:rsid w:val="000E2C48"/>
    <w:rsid w:val="000F03A0"/>
    <w:rsid w:val="00121082"/>
    <w:rsid w:val="0012701F"/>
    <w:rsid w:val="00133CCF"/>
    <w:rsid w:val="00151578"/>
    <w:rsid w:val="00170483"/>
    <w:rsid w:val="001A4017"/>
    <w:rsid w:val="001B4F21"/>
    <w:rsid w:val="001E6953"/>
    <w:rsid w:val="001F7553"/>
    <w:rsid w:val="00263127"/>
    <w:rsid w:val="0027003A"/>
    <w:rsid w:val="00274106"/>
    <w:rsid w:val="00283F58"/>
    <w:rsid w:val="0028611A"/>
    <w:rsid w:val="002B5267"/>
    <w:rsid w:val="002E1453"/>
    <w:rsid w:val="00303AF9"/>
    <w:rsid w:val="003242EA"/>
    <w:rsid w:val="00343EEE"/>
    <w:rsid w:val="003820B4"/>
    <w:rsid w:val="00386C7D"/>
    <w:rsid w:val="003912EC"/>
    <w:rsid w:val="003D36BD"/>
    <w:rsid w:val="003E28F1"/>
    <w:rsid w:val="004062FA"/>
    <w:rsid w:val="00470313"/>
    <w:rsid w:val="004B44D3"/>
    <w:rsid w:val="004C1466"/>
    <w:rsid w:val="004C5AF3"/>
    <w:rsid w:val="004D1389"/>
    <w:rsid w:val="004E0ED8"/>
    <w:rsid w:val="004E33C7"/>
    <w:rsid w:val="0051716B"/>
    <w:rsid w:val="0052083A"/>
    <w:rsid w:val="00552C9F"/>
    <w:rsid w:val="00564BDA"/>
    <w:rsid w:val="005700DF"/>
    <w:rsid w:val="005F6827"/>
    <w:rsid w:val="00637853"/>
    <w:rsid w:val="00650C7F"/>
    <w:rsid w:val="006776A6"/>
    <w:rsid w:val="006817A9"/>
    <w:rsid w:val="00704392"/>
    <w:rsid w:val="007050F9"/>
    <w:rsid w:val="007120DD"/>
    <w:rsid w:val="00714848"/>
    <w:rsid w:val="007175C3"/>
    <w:rsid w:val="007260BA"/>
    <w:rsid w:val="00741861"/>
    <w:rsid w:val="007B7A10"/>
    <w:rsid w:val="007C6EB0"/>
    <w:rsid w:val="007D609F"/>
    <w:rsid w:val="007E0F23"/>
    <w:rsid w:val="007E11A4"/>
    <w:rsid w:val="008026D8"/>
    <w:rsid w:val="00832D2E"/>
    <w:rsid w:val="00840235"/>
    <w:rsid w:val="008569FC"/>
    <w:rsid w:val="00866FBE"/>
    <w:rsid w:val="00877871"/>
    <w:rsid w:val="008A45C5"/>
    <w:rsid w:val="008A7693"/>
    <w:rsid w:val="008B21B4"/>
    <w:rsid w:val="008B3EDA"/>
    <w:rsid w:val="008E3F40"/>
    <w:rsid w:val="008E5035"/>
    <w:rsid w:val="008F2D92"/>
    <w:rsid w:val="008F5BA3"/>
    <w:rsid w:val="00905CA1"/>
    <w:rsid w:val="00921691"/>
    <w:rsid w:val="00940304"/>
    <w:rsid w:val="00992F72"/>
    <w:rsid w:val="009B49FD"/>
    <w:rsid w:val="009C5D21"/>
    <w:rsid w:val="009D3688"/>
    <w:rsid w:val="009E0B9F"/>
    <w:rsid w:val="00A1048A"/>
    <w:rsid w:val="00A16865"/>
    <w:rsid w:val="00A3171C"/>
    <w:rsid w:val="00A45668"/>
    <w:rsid w:val="00A73E6C"/>
    <w:rsid w:val="00A745D2"/>
    <w:rsid w:val="00A765DA"/>
    <w:rsid w:val="00A93F17"/>
    <w:rsid w:val="00AC2D83"/>
    <w:rsid w:val="00AE753B"/>
    <w:rsid w:val="00B16216"/>
    <w:rsid w:val="00B16D45"/>
    <w:rsid w:val="00B42F02"/>
    <w:rsid w:val="00B45F84"/>
    <w:rsid w:val="00B60FE4"/>
    <w:rsid w:val="00B74042"/>
    <w:rsid w:val="00B81407"/>
    <w:rsid w:val="00B90ED4"/>
    <w:rsid w:val="00BF3049"/>
    <w:rsid w:val="00BF5D11"/>
    <w:rsid w:val="00C02AF5"/>
    <w:rsid w:val="00C211FD"/>
    <w:rsid w:val="00C25A83"/>
    <w:rsid w:val="00C27C24"/>
    <w:rsid w:val="00C35A4E"/>
    <w:rsid w:val="00C53D90"/>
    <w:rsid w:val="00C80BFB"/>
    <w:rsid w:val="00CB062F"/>
    <w:rsid w:val="00CC6023"/>
    <w:rsid w:val="00CE4B3E"/>
    <w:rsid w:val="00CF0D1E"/>
    <w:rsid w:val="00D011E0"/>
    <w:rsid w:val="00D37DB8"/>
    <w:rsid w:val="00D50EB9"/>
    <w:rsid w:val="00DC6F42"/>
    <w:rsid w:val="00DC76E7"/>
    <w:rsid w:val="00E02496"/>
    <w:rsid w:val="00E111D7"/>
    <w:rsid w:val="00E321B0"/>
    <w:rsid w:val="00E437B2"/>
    <w:rsid w:val="00E47483"/>
    <w:rsid w:val="00E7588A"/>
    <w:rsid w:val="00E94615"/>
    <w:rsid w:val="00EB5489"/>
    <w:rsid w:val="00F244DD"/>
    <w:rsid w:val="00F53350"/>
    <w:rsid w:val="00F8729D"/>
    <w:rsid w:val="00FD1039"/>
    <w:rsid w:val="00FD1114"/>
    <w:rsid w:val="00FF12BE"/>
    <w:rsid w:val="00FF1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60BA"/>
    <w:rPr>
      <w:sz w:val="24"/>
      <w:szCs w:val="24"/>
    </w:rPr>
  </w:style>
  <w:style w:type="paragraph" w:styleId="1">
    <w:name w:val="heading 1"/>
    <w:basedOn w:val="a"/>
    <w:next w:val="a"/>
    <w:qFormat/>
    <w:rsid w:val="006817A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6817A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"/>
    <w:basedOn w:val="a"/>
    <w:rsid w:val="006817A9"/>
    <w:rPr>
      <w:rFonts w:ascii="Verdana" w:hAnsi="Verdana" w:cs="Verdana"/>
      <w:sz w:val="20"/>
      <w:szCs w:val="20"/>
      <w:lang w:val="en-US" w:eastAsia="en-US"/>
    </w:rPr>
  </w:style>
  <w:style w:type="paragraph" w:styleId="a3">
    <w:name w:val="Body Text"/>
    <w:basedOn w:val="a"/>
    <w:rsid w:val="003820B4"/>
    <w:pPr>
      <w:jc w:val="both"/>
    </w:pPr>
    <w:rPr>
      <w:sz w:val="28"/>
      <w:szCs w:val="28"/>
      <w:lang w:val="uk-UA"/>
    </w:rPr>
  </w:style>
  <w:style w:type="paragraph" w:customStyle="1" w:styleId="a4">
    <w:name w:val="Знак Знак Знак Знак Знак Знак"/>
    <w:basedOn w:val="a"/>
    <w:rsid w:val="00A73E6C"/>
    <w:rPr>
      <w:rFonts w:ascii="Verdana" w:hAnsi="Verdana" w:cs="Verdana"/>
      <w:sz w:val="20"/>
      <w:szCs w:val="20"/>
      <w:lang w:val="en-US" w:eastAsia="en-US"/>
    </w:rPr>
  </w:style>
  <w:style w:type="paragraph" w:styleId="3">
    <w:name w:val="Body Text 3"/>
    <w:basedOn w:val="a"/>
    <w:rsid w:val="003912EC"/>
    <w:pPr>
      <w:spacing w:after="120"/>
    </w:pPr>
    <w:rPr>
      <w:sz w:val="16"/>
      <w:szCs w:val="16"/>
    </w:rPr>
  </w:style>
  <w:style w:type="paragraph" w:customStyle="1" w:styleId="a5">
    <w:name w:val="Знак"/>
    <w:basedOn w:val="a"/>
    <w:rsid w:val="005700DF"/>
    <w:rPr>
      <w:rFonts w:ascii="Verdana" w:hAnsi="Verdana" w:cs="Verdana"/>
      <w:sz w:val="20"/>
      <w:szCs w:val="20"/>
      <w:lang w:val="en-US" w:eastAsia="en-US"/>
    </w:rPr>
  </w:style>
  <w:style w:type="paragraph" w:styleId="a6">
    <w:name w:val="footer"/>
    <w:basedOn w:val="a"/>
    <w:rsid w:val="00F5335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53350"/>
  </w:style>
  <w:style w:type="paragraph" w:styleId="a8">
    <w:name w:val="Balloon Text"/>
    <w:basedOn w:val="a"/>
    <w:semiHidden/>
    <w:rsid w:val="00F53350"/>
    <w:rPr>
      <w:rFonts w:ascii="Tahoma" w:hAnsi="Tahoma" w:cs="Tahoma"/>
      <w:sz w:val="16"/>
      <w:szCs w:val="16"/>
    </w:rPr>
  </w:style>
  <w:style w:type="paragraph" w:customStyle="1" w:styleId="a9">
    <w:name w:val="Знак Знак Знак"/>
    <w:basedOn w:val="a"/>
    <w:rsid w:val="00FF12BE"/>
    <w:rPr>
      <w:rFonts w:ascii="Verdana" w:hAnsi="Verdana" w:cs="Verdana"/>
      <w:sz w:val="20"/>
      <w:szCs w:val="20"/>
      <w:lang w:val="en-US" w:eastAsia="en-US"/>
    </w:rPr>
  </w:style>
  <w:style w:type="paragraph" w:customStyle="1" w:styleId="aa">
    <w:name w:val="Знак Знак Знак Знак"/>
    <w:basedOn w:val="a"/>
    <w:rsid w:val="00E437B2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7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7BC97F-5986-4F1C-9AD6-076F8F988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592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</vt:lpstr>
    </vt:vector>
  </TitlesOfParts>
  <Company>ЧЦРБ</Company>
  <LinksUpToDate>false</LinksUpToDate>
  <CharactersWithSpaces>5203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Куница Виктор Михайлович</dc:creator>
  <cp:lastModifiedBy>Zagalny_RADA</cp:lastModifiedBy>
  <cp:revision>2</cp:revision>
  <cp:lastPrinted>2015-04-23T05:21:00Z</cp:lastPrinted>
  <dcterms:created xsi:type="dcterms:W3CDTF">2015-04-29T11:06:00Z</dcterms:created>
  <dcterms:modified xsi:type="dcterms:W3CDTF">2015-04-29T11:06:00Z</dcterms:modified>
</cp:coreProperties>
</file>